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95F" w:rsidRPr="00641A0F" w:rsidRDefault="007B295F" w:rsidP="00054662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‘God’s Glorious Gospel: </w:t>
      </w:r>
      <w:r w:rsidR="00257CD7" w:rsidRPr="00641A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 Righteousness God Requires’</w:t>
      </w:r>
      <w:r w:rsidRPr="00641A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61358C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#70</w:t>
      </w:r>
      <w:r w:rsidRPr="00641A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</w:t>
      </w:r>
      <w:r w:rsidR="00641A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Standing Amazed</w:t>
      </w:r>
      <w:r w:rsidR="00FA4135" w:rsidRPr="00641A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’</w:t>
      </w:r>
    </w:p>
    <w:p w:rsidR="007B295F" w:rsidRPr="00641A0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0F0770" w:rsidRPr="00641A0F" w:rsidRDefault="001F3EAE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October 22</w:t>
      </w:r>
      <w:r w:rsidRPr="00641A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nd</w:t>
      </w:r>
      <w:r w:rsidR="007B295F" w:rsidRPr="00641A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7B295F" w:rsidRPr="00641A0F" w:rsidRDefault="003B1A8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</w:t>
      </w:r>
      <w:r w:rsidR="00641A0F" w:rsidRPr="00641A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28-32; Luke 10:30-37</w:t>
      </w:r>
    </w:p>
    <w:p w:rsidR="000F0770" w:rsidRPr="00641A0F" w:rsidRDefault="000F0770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41A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7B295F" w:rsidRPr="00641A0F" w:rsidRDefault="007B295F" w:rsidP="0005466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41A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5F0CBC" w:rsidRPr="00641A0F" w:rsidRDefault="005F0CBC" w:rsidP="008C4A80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641A0F" w:rsidRPr="00641A0F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41A0F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641A0F" w:rsidRPr="00641A0F" w:rsidRDefault="00641A0F" w:rsidP="00641A0F">
      <w:p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641A0F" w:rsidRPr="00641A0F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41A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Romans 3:9-22 – </w:t>
      </w:r>
      <w:r w:rsidRPr="00641A0F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Summary:</w:t>
      </w:r>
      <w:r w:rsidRPr="00641A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Religious ‘Outsiders’ and ‘Insiders’ are all Under Sin (v.9)</w:t>
      </w:r>
    </w:p>
    <w:p w:rsidR="00641A0F" w:rsidRPr="00641A0F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u w:val="single"/>
          <w:shd w:val="clear" w:color="auto" w:fill="FFFFFF"/>
        </w:rPr>
      </w:pPr>
      <w:r w:rsidRPr="00641A0F">
        <w:rPr>
          <w:rFonts w:ascii="Arial" w:eastAsia="Times New Roman" w:hAnsi="Arial" w:cs="Arial"/>
          <w:b/>
          <w:sz w:val="16"/>
          <w:szCs w:val="16"/>
          <w:u w:val="single"/>
          <w:shd w:val="clear" w:color="auto" w:fill="FFFFFF"/>
        </w:rPr>
        <w:t>Theme: God's Holiness In Condemning Sin</w:t>
      </w:r>
    </w:p>
    <w:p w:rsidR="00641A0F" w:rsidRPr="00641A0F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641A0F" w:rsidRPr="00641A0F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641A0F" w:rsidRPr="00641A0F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641A0F" w:rsidRPr="00641A0F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Theme: God’s Grace in Justifying Sinners</w:t>
      </w:r>
    </w:p>
    <w:p w:rsidR="00641A0F" w:rsidRPr="00641A0F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641A0F" w:rsidRPr="00641A0F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641A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641A0F" w:rsidRPr="00641A0F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bookmarkStart w:id="0" w:name="_Hlk485674100"/>
      <w:r w:rsidRPr="00641A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This new union has a ‘new way’ of living,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‘…new way of the Spirit’</w:t>
      </w:r>
      <w:r w:rsidRPr="00641A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(7:6) </w:t>
      </w:r>
    </w:p>
    <w:bookmarkEnd w:id="0"/>
    <w:p w:rsidR="00641A0F" w:rsidRPr="00641A0F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Theme: God’s Power in Sanctifying Believers                     </w:t>
      </w:r>
    </w:p>
    <w:p w:rsidR="00641A0F" w:rsidRPr="00641A0F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641A0F" w:rsidRPr="00641A0F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4.   Section #4: God’s Righteousness in Salvation (Chap.9-11)</w:t>
      </w:r>
    </w:p>
    <w:p w:rsidR="00641A0F" w:rsidRPr="00641A0F" w:rsidRDefault="00641A0F" w:rsidP="00641A0F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641A0F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641A0F" w:rsidRPr="00641A0F" w:rsidRDefault="00641A0F" w:rsidP="00641A0F">
      <w:pPr>
        <w:tabs>
          <w:tab w:val="left" w:pos="720"/>
        </w:tabs>
        <w:suppressAutoHyphens/>
        <w:spacing w:after="0" w:line="240" w:lineRule="auto"/>
        <w:ind w:left="150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641A0F" w:rsidRPr="00641A0F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 xml:space="preserve">5.    Intro: 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Illus. Lk.10:30-37, The Good Samaritan’s actions towards the maligned and broken</w:t>
      </w:r>
    </w:p>
    <w:p w:rsidR="00641A0F" w:rsidRPr="00641A0F" w:rsidRDefault="00641A0F" w:rsidP="00641A0F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‘Who is my neighbor?’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Cs/>
          <w:sz w:val="16"/>
          <w:szCs w:val="16"/>
        </w:rPr>
        <w:t>(10:29)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</w:p>
    <w:p w:rsidR="00641A0F" w:rsidRPr="00641A0F" w:rsidRDefault="00641A0F" w:rsidP="00641A0F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Answer: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‘…the one who showed him mercy…you go and do likewise…’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Cs/>
          <w:sz w:val="16"/>
          <w:szCs w:val="16"/>
        </w:rPr>
        <w:t>(10:37)</w:t>
      </w:r>
    </w:p>
    <w:p w:rsidR="00641A0F" w:rsidRPr="00641A0F" w:rsidRDefault="00641A0F" w:rsidP="00641A0F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Who was in the ditch? A Jew; </w:t>
      </w:r>
      <w:proofErr w:type="gramStart"/>
      <w:r w:rsidRPr="00641A0F">
        <w:rPr>
          <w:rFonts w:ascii="Arial" w:eastAsia="Times New Roman" w:hAnsi="Arial" w:cs="Arial"/>
          <w:bCs/>
          <w:sz w:val="16"/>
          <w:szCs w:val="16"/>
        </w:rPr>
        <w:t>How</w:t>
      </w:r>
      <w:proofErr w:type="gramEnd"/>
      <w:r w:rsidRPr="00641A0F">
        <w:rPr>
          <w:rFonts w:ascii="Arial" w:eastAsia="Times New Roman" w:hAnsi="Arial" w:cs="Arial"/>
          <w:bCs/>
          <w:sz w:val="16"/>
          <w:szCs w:val="16"/>
        </w:rPr>
        <w:t xml:space="preserve"> was he to get out? A despised one…</w:t>
      </w:r>
    </w:p>
    <w:p w:rsidR="00641A0F" w:rsidRPr="00641A0F" w:rsidRDefault="00641A0F" w:rsidP="00641A0F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Why do we withhold from others what we have undeservingly received?</w:t>
      </w: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  <w:bookmarkStart w:id="1" w:name="_Hlk488740646"/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</w:t>
      </w:r>
      <w:bookmarkEnd w:id="1"/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My aim is to show you that Paul calls us to be refreshed in the staggering truth of God’s mercy towards us…and others unlike us  </w:t>
      </w:r>
    </w:p>
    <w:p w:rsidR="00641A0F" w:rsidRPr="00641A0F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641A0F" w:rsidRPr="00641A0F" w:rsidRDefault="00641A0F" w:rsidP="00641A0F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>A Summary (28,</w:t>
      </w:r>
      <w:r w:rsid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>29), ‘…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For the gifts and calling of God are irrevocable</w:t>
      </w: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>…’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641A0F" w:rsidRPr="00641A0F" w:rsidRDefault="00641A0F" w:rsidP="00641A0F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God is faithful to His promises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‘As far as the Gospel is concerned…enemies’</w:t>
      </w:r>
      <w:r w:rsidRPr="00641A0F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Cs/>
          <w:sz w:val="16"/>
          <w:szCs w:val="16"/>
        </w:rPr>
        <w:t>(28) – we see this in Acts 13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‘As far as election is concerned…are loved on account of the patriarch’s’ –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because of God’s faithfulness to all His promises to them – all the remnant, foreknown Jews  </w:t>
      </w:r>
    </w:p>
    <w:p w:rsidR="00641A0F" w:rsidRPr="00641A0F" w:rsidRDefault="00641A0F" w:rsidP="00641A0F">
      <w:pPr>
        <w:numPr>
          <w:ilvl w:val="1"/>
          <w:numId w:val="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 xml:space="preserve">Jewish Unbelief is Not the End of the Story (28,29) 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The time of Gentile disobedience: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641A0F" w:rsidRDefault="00641A0F" w:rsidP="00641A0F">
      <w:pPr>
        <w:pStyle w:val="ListParagraph"/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God permitted the nations to go their own way </w:t>
      </w: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61358C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#70</w:t>
      </w: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‘Standing Amazed’</w:t>
      </w: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October 22</w:t>
      </w: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nd</w:t>
      </w: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11:28-32; Luke 10:30-37</w:t>
      </w: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544F43" w:rsidRPr="00544F43" w:rsidRDefault="00544F43" w:rsidP="00544F43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544F43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544F43" w:rsidRPr="00544F43" w:rsidRDefault="00544F43" w:rsidP="00544F43">
      <w:p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Romans 3:9-22 – </w:t>
      </w: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Summary:</w:t>
      </w: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Religious ‘Outsiders’ and ‘Insiders’ are all Under Sin (v.9)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u w:val="single"/>
          <w:shd w:val="clear" w:color="auto" w:fill="FFFFFF"/>
        </w:rPr>
      </w:pPr>
      <w:r w:rsidRPr="00544F43">
        <w:rPr>
          <w:rFonts w:ascii="Arial" w:eastAsia="Times New Roman" w:hAnsi="Arial" w:cs="Arial"/>
          <w:b/>
          <w:sz w:val="16"/>
          <w:szCs w:val="16"/>
          <w:u w:val="single"/>
          <w:shd w:val="clear" w:color="auto" w:fill="FFFFFF"/>
        </w:rPr>
        <w:t>Theme: God's Holiness In Condemning Sin</w:t>
      </w: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Theme: God’s Grace in Justifying Sinners</w:t>
      </w: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This new union has a ‘new way’ of living,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‘…new way of the Spirit’</w:t>
      </w: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(7:6) 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Theme: God’s Power in Sanctifying Believers                     </w:t>
      </w: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4.   Section #4: God’s Righteousness in Salvation (Chap.9-11)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ind w:left="150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 xml:space="preserve">5.    Intro:  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Illus. Lk.10:30-37, The Good Samaritan’s actions towards the maligned and broken</w:t>
      </w:r>
    </w:p>
    <w:p w:rsidR="00544F43" w:rsidRPr="00544F43" w:rsidRDefault="00544F43" w:rsidP="00544F4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i/>
          <w:sz w:val="16"/>
          <w:szCs w:val="16"/>
        </w:rPr>
        <w:t>‘Who is my neighbor?’</w:t>
      </w:r>
      <w:r w:rsidRPr="00544F43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Cs/>
          <w:sz w:val="16"/>
          <w:szCs w:val="16"/>
        </w:rPr>
        <w:t>(10:29)</w:t>
      </w:r>
      <w:r w:rsidRPr="00544F43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</w:p>
    <w:p w:rsidR="00544F43" w:rsidRPr="00544F43" w:rsidRDefault="00544F43" w:rsidP="00544F4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 xml:space="preserve">Answer: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</w:rPr>
        <w:t>‘…the one who showed him mercy…you go and do likewise…’</w:t>
      </w:r>
      <w:r w:rsidRPr="00544F43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Cs/>
          <w:sz w:val="16"/>
          <w:szCs w:val="16"/>
        </w:rPr>
        <w:t>(10:37)</w:t>
      </w:r>
    </w:p>
    <w:p w:rsidR="00544F43" w:rsidRPr="00544F43" w:rsidRDefault="00544F43" w:rsidP="00544F4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 xml:space="preserve">Who was in the ditch? A Jew; </w:t>
      </w:r>
      <w:proofErr w:type="gramStart"/>
      <w:r w:rsidRPr="00544F43">
        <w:rPr>
          <w:rFonts w:ascii="Arial" w:eastAsia="Times New Roman" w:hAnsi="Arial" w:cs="Arial"/>
          <w:bCs/>
          <w:sz w:val="16"/>
          <w:szCs w:val="16"/>
        </w:rPr>
        <w:t>How</w:t>
      </w:r>
      <w:proofErr w:type="gramEnd"/>
      <w:r w:rsidRPr="00544F43">
        <w:rPr>
          <w:rFonts w:ascii="Arial" w:eastAsia="Times New Roman" w:hAnsi="Arial" w:cs="Arial"/>
          <w:bCs/>
          <w:sz w:val="16"/>
          <w:szCs w:val="16"/>
        </w:rPr>
        <w:t xml:space="preserve"> was he to get out? A despised one…</w:t>
      </w:r>
    </w:p>
    <w:p w:rsidR="00544F43" w:rsidRPr="00544F43" w:rsidRDefault="00544F43" w:rsidP="00544F43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Why do we withhold from others what we have undeservingly received?</w:t>
      </w: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 xml:space="preserve">My aim is to show you that Paul calls us to be refreshed in the staggering truth of God’s mercy towards us…and others unlike us  </w:t>
      </w: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544F43" w:rsidRPr="00544F43" w:rsidRDefault="00544F43" w:rsidP="00544F43">
      <w:pPr>
        <w:numPr>
          <w:ilvl w:val="0"/>
          <w:numId w:val="10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>A Summary (28,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>29), ‘…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For the gifts and calling of God are irrevocable</w:t>
      </w: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>…’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</w:t>
      </w:r>
    </w:p>
    <w:p w:rsidR="00544F43" w:rsidRPr="00544F43" w:rsidRDefault="00544F43" w:rsidP="00544F43">
      <w:pPr>
        <w:numPr>
          <w:ilvl w:val="1"/>
          <w:numId w:val="1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God is faithful to His promises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‘As far as the Gospel is concerned…enemies’</w:t>
      </w:r>
      <w:r w:rsidRPr="00544F43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Cs/>
          <w:sz w:val="16"/>
          <w:szCs w:val="16"/>
        </w:rPr>
        <w:t>(28) – we see this in Acts 13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‘As far as election is concerned…are loved on account of the patriarch’s’ – 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because of God’s faithfulness to all His promises to them – all the remnant, foreknown Jews  </w:t>
      </w:r>
    </w:p>
    <w:p w:rsidR="00544F43" w:rsidRPr="00544F43" w:rsidRDefault="00544F43" w:rsidP="00544F43">
      <w:pPr>
        <w:numPr>
          <w:ilvl w:val="1"/>
          <w:numId w:val="10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 xml:space="preserve">Jewish Unbelief is Not the End of the Story (28,29) 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The time of Gentile disobedience: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544F43" w:rsidRPr="00544F43" w:rsidRDefault="00544F43" w:rsidP="00544F43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 xml:space="preserve">God permitted the nations to go their own way </w:t>
      </w: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‘God’s Glorious Gospel: The Righteousness God Requires’</w:t>
      </w: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                                   </w:t>
      </w:r>
      <w:r w:rsidR="0061358C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Message #70</w:t>
      </w:r>
      <w:bookmarkStart w:id="2" w:name="_GoBack"/>
      <w:bookmarkEnd w:id="2"/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 – ‘Standing Amazed’</w:t>
      </w: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October 22</w:t>
      </w: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  <w:vertAlign w:val="superscript"/>
        </w:rPr>
        <w:t>nd</w:t>
      </w: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 xml:space="preserve">, 2017 </w:t>
      </w: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Text: Rom. 11:28-32; Luke 10:30-37</w:t>
      </w: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>Keith M. Doyle, Lead Pastor</w:t>
      </w:r>
    </w:p>
    <w:p w:rsidR="00544F43" w:rsidRPr="00544F43" w:rsidRDefault="00544F43" w:rsidP="00544F43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Winnetka Bible Church 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    </w:t>
      </w:r>
    </w:p>
    <w:p w:rsidR="00544F43" w:rsidRPr="00544F43" w:rsidRDefault="00544F43" w:rsidP="00544F43">
      <w:pPr>
        <w:tabs>
          <w:tab w:val="left" w:pos="45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I. Summary: 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544F43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</w:p>
    <w:p w:rsidR="00544F43" w:rsidRPr="00544F43" w:rsidRDefault="00544F43" w:rsidP="00544F43">
      <w:p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 xml:space="preserve">1.  Section #1: The Righteousness God Requires (Chap.1:1-3:20)  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Romans 3:9-22 – </w:t>
      </w:r>
      <w:r w:rsidRPr="00544F43"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  <w:t>Summary:</w:t>
      </w: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Religious ‘Outsiders’ and ‘Insiders’ are all Under Sin (v.9)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u w:val="single"/>
          <w:shd w:val="clear" w:color="auto" w:fill="FFFFFF"/>
        </w:rPr>
      </w:pPr>
      <w:r w:rsidRPr="00544F43">
        <w:rPr>
          <w:rFonts w:ascii="Arial" w:eastAsia="Times New Roman" w:hAnsi="Arial" w:cs="Arial"/>
          <w:b/>
          <w:sz w:val="16"/>
          <w:szCs w:val="16"/>
          <w:u w:val="single"/>
          <w:shd w:val="clear" w:color="auto" w:fill="FFFFFF"/>
        </w:rPr>
        <w:t>Theme: God's Holiness In Condemning Sin</w:t>
      </w: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2.  Section #2: The Righteousness Christ Provides (Chap.3:21-6:23)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>So if there is NO human solution (Chap.3-5) – God has a solution!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>Theme: God’s Grace in Justifying Sinners</w:t>
      </w: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3.  Section #3: The Righteousness the Spirit Produces (Chap.7:1-8:39)</w:t>
      </w: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    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This new union has a ‘new way’ of living,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  <w:shd w:val="clear" w:color="auto" w:fill="FFFFFF"/>
        </w:rPr>
        <w:t>‘…new way of the Spirit’</w:t>
      </w: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 (7:6) 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  <w:t xml:space="preserve">Theme: God’s Power in Sanctifying Believers                     </w:t>
      </w: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u w:val="single"/>
          <w:shd w:val="clear" w:color="auto" w:fill="FFFFFF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4.   Section #4: God’s Righteousness in Salvation (Chap.9-11)</w:t>
      </w:r>
    </w:p>
    <w:p w:rsidR="00544F43" w:rsidRPr="00544F43" w:rsidRDefault="00544F43" w:rsidP="00544F43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  <w:r w:rsidRPr="00544F43"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  <w:t xml:space="preserve">Have God’s promises to save failed if there is rampant unbelief? </w:t>
      </w: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ind w:left="1500"/>
        <w:contextualSpacing/>
        <w:rPr>
          <w:rFonts w:ascii="Arial" w:eastAsia="Times New Roman" w:hAnsi="Arial" w:cs="Arial"/>
          <w:bCs/>
          <w:sz w:val="16"/>
          <w:szCs w:val="16"/>
          <w:shd w:val="clear" w:color="auto" w:fill="FFFFFF"/>
        </w:rPr>
      </w:pP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 xml:space="preserve">5.    Intro:  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Illus. Lk.10:30-37, The Good Samaritan’s actions towards the maligned and broken</w:t>
      </w:r>
    </w:p>
    <w:p w:rsidR="00544F43" w:rsidRPr="00544F43" w:rsidRDefault="00544F43" w:rsidP="00544F4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i/>
          <w:sz w:val="16"/>
          <w:szCs w:val="16"/>
        </w:rPr>
        <w:t>‘Who is my neighbor?’</w:t>
      </w:r>
      <w:r w:rsidRPr="00544F43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Cs/>
          <w:sz w:val="16"/>
          <w:szCs w:val="16"/>
        </w:rPr>
        <w:t>(10:29)</w:t>
      </w:r>
      <w:r w:rsidRPr="00544F43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</w:p>
    <w:p w:rsidR="00544F43" w:rsidRPr="00544F43" w:rsidRDefault="00544F43" w:rsidP="00544F4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 xml:space="preserve">Answer: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</w:rPr>
        <w:t>‘…the one who showed him mercy…you go and do likewise…’</w:t>
      </w:r>
      <w:r w:rsidRPr="00544F43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Cs/>
          <w:sz w:val="16"/>
          <w:szCs w:val="16"/>
        </w:rPr>
        <w:t>(10:37)</w:t>
      </w:r>
    </w:p>
    <w:p w:rsidR="00544F43" w:rsidRPr="00544F43" w:rsidRDefault="00544F43" w:rsidP="00544F43">
      <w:pPr>
        <w:numPr>
          <w:ilvl w:val="2"/>
          <w:numId w:val="2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 xml:space="preserve">Who was in the ditch? A Jew; </w:t>
      </w:r>
      <w:proofErr w:type="gramStart"/>
      <w:r w:rsidRPr="00544F43">
        <w:rPr>
          <w:rFonts w:ascii="Arial" w:eastAsia="Times New Roman" w:hAnsi="Arial" w:cs="Arial"/>
          <w:bCs/>
          <w:sz w:val="16"/>
          <w:szCs w:val="16"/>
        </w:rPr>
        <w:t>How</w:t>
      </w:r>
      <w:proofErr w:type="gramEnd"/>
      <w:r w:rsidRPr="00544F43">
        <w:rPr>
          <w:rFonts w:ascii="Arial" w:eastAsia="Times New Roman" w:hAnsi="Arial" w:cs="Arial"/>
          <w:bCs/>
          <w:sz w:val="16"/>
          <w:szCs w:val="16"/>
        </w:rPr>
        <w:t xml:space="preserve"> was he to get out? A despised one…</w:t>
      </w:r>
    </w:p>
    <w:p w:rsidR="00544F43" w:rsidRPr="00544F43" w:rsidRDefault="00544F43" w:rsidP="00544F43">
      <w:p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 xml:space="preserve">  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Q.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Why do we withhold from others what we have undeservingly received?</w:t>
      </w: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 xml:space="preserve">  </w:t>
      </w: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   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 xml:space="preserve">My aim is to show you that Paul calls us to be refreshed in the staggering truth of God’s mercy towards us…and others unlike us  </w:t>
      </w:r>
    </w:p>
    <w:p w:rsidR="00544F43" w:rsidRPr="00544F43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544F43" w:rsidRPr="00544F43" w:rsidRDefault="00544F43" w:rsidP="00544F43">
      <w:pPr>
        <w:numPr>
          <w:ilvl w:val="0"/>
          <w:numId w:val="1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>A Summary (28,</w:t>
      </w:r>
      <w:r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</w:t>
      </w: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>29), ‘…</w:t>
      </w:r>
      <w:r w:rsidRPr="00544F43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For the gifts and calling of God are irrevocable</w:t>
      </w:r>
      <w:r w:rsidRPr="00544F43">
        <w:rPr>
          <w:rFonts w:ascii="Arial" w:eastAsia="Times New Roman" w:hAnsi="Arial" w:cs="Arial"/>
          <w:b/>
          <w:bCs/>
          <w:sz w:val="16"/>
          <w:szCs w:val="16"/>
          <w:u w:val="single"/>
        </w:rPr>
        <w:t>…’</w:t>
      </w:r>
    </w:p>
    <w:p w:rsidR="00544F43" w:rsidRPr="00544F43" w:rsidRDefault="00544F43" w:rsidP="00544F43">
      <w:pPr>
        <w:numPr>
          <w:ilvl w:val="1"/>
          <w:numId w:val="11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God is faithful to His promises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‘As far as the Gospel is concerned…enemies’</w:t>
      </w:r>
      <w:r w:rsidRPr="00544F43">
        <w:rPr>
          <w:rFonts w:ascii="Arial" w:eastAsia="Times New Roman" w:hAnsi="Arial" w:cs="Arial"/>
          <w:b/>
          <w:bCs/>
          <w:sz w:val="16"/>
          <w:szCs w:val="16"/>
        </w:rPr>
        <w:t xml:space="preserve"> </w:t>
      </w:r>
      <w:r w:rsidRPr="00544F43">
        <w:rPr>
          <w:rFonts w:ascii="Arial" w:eastAsia="Times New Roman" w:hAnsi="Arial" w:cs="Arial"/>
          <w:bCs/>
          <w:sz w:val="16"/>
          <w:szCs w:val="16"/>
        </w:rPr>
        <w:t>(28) – we see this in Acts 13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‘As far as election is concerned…are loved on account of the patriarch’s’ – 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because of God’s faithfulness to all His promises to them – all the remnant, foreknown Jews  </w:t>
      </w:r>
    </w:p>
    <w:p w:rsidR="00544F43" w:rsidRPr="00544F43" w:rsidRDefault="00544F43" w:rsidP="00544F43">
      <w:pPr>
        <w:numPr>
          <w:ilvl w:val="1"/>
          <w:numId w:val="11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 xml:space="preserve">Jewish Unbelief is Not the End of the Story (28,29) </w:t>
      </w:r>
    </w:p>
    <w:p w:rsidR="00544F43" w:rsidRPr="00544F43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/>
          <w:bCs/>
          <w:sz w:val="16"/>
          <w:szCs w:val="16"/>
        </w:rPr>
        <w:t>The time of Gentile disobedience:</w:t>
      </w:r>
      <w:r w:rsidRPr="00544F43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544F43" w:rsidRPr="00544F43" w:rsidRDefault="00544F43" w:rsidP="00544F43">
      <w:pPr>
        <w:numPr>
          <w:ilvl w:val="0"/>
          <w:numId w:val="4"/>
        </w:numPr>
        <w:tabs>
          <w:tab w:val="left" w:pos="900"/>
        </w:tabs>
        <w:suppressAutoHyphens/>
        <w:spacing w:after="0" w:line="240" w:lineRule="auto"/>
        <w:ind w:left="90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544F43">
        <w:rPr>
          <w:rFonts w:ascii="Arial" w:eastAsia="Times New Roman" w:hAnsi="Arial" w:cs="Arial"/>
          <w:bCs/>
          <w:sz w:val="16"/>
          <w:szCs w:val="16"/>
        </w:rPr>
        <w:t xml:space="preserve">God permitted the nations to go their own way </w:t>
      </w:r>
    </w:p>
    <w:p w:rsidR="00641A0F" w:rsidRPr="00641A0F" w:rsidRDefault="00641A0F" w:rsidP="00641A0F">
      <w:pPr>
        <w:tabs>
          <w:tab w:val="left" w:pos="90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The time of Jewish disobedience: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641A0F" w:rsidRPr="00641A0F" w:rsidRDefault="00641A0F" w:rsidP="00641A0F">
      <w:pPr>
        <w:pStyle w:val="ListParagraph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Climaxing in the rejection of their Messiah – they receive a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‘partial’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hardening (25)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The time of </w:t>
      </w:r>
      <w:r w:rsidRPr="00641A0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</w:rPr>
        <w:t>mercy shown to the Gentiles:</w:t>
      </w:r>
      <w:r w:rsidRPr="00641A0F">
        <w:rPr>
          <w:rFonts w:ascii="Arial" w:eastAsia="Times New Roman" w:hAnsi="Arial" w:cs="Arial"/>
          <w:bCs/>
          <w:sz w:val="16"/>
          <w:szCs w:val="16"/>
        </w:rPr>
        <w:t> </w:t>
      </w:r>
    </w:p>
    <w:p w:rsidR="00641A0F" w:rsidRPr="00641A0F" w:rsidRDefault="00641A0F" w:rsidP="00641A0F">
      <w:pPr>
        <w:pStyle w:val="ListParagraph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Through the spread of the gospel to all nations,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‘…fullness of the Gentiles comes in’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(25) – which Paul says is a mystery! </w:t>
      </w:r>
      <w:r w:rsidRPr="00641A0F">
        <w:rPr>
          <w:rFonts w:ascii="Arial" w:eastAsia="Times New Roman" w:hAnsi="Arial" w:cs="Arial"/>
          <w:b/>
          <w:bCs/>
          <w:sz w:val="16"/>
          <w:szCs w:val="16"/>
        </w:rPr>
        <w:t>Jealousy….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and then…(14) 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</w:rPr>
        <w:t>The time of mercy for</w:t>
      </w:r>
      <w:r w:rsidRPr="00641A0F">
        <w:rPr>
          <w:rFonts w:ascii="Arial" w:eastAsia="Times New Roman" w:hAnsi="Arial" w:cs="Arial"/>
          <w:b/>
          <w:bCs/>
          <w:sz w:val="16"/>
          <w:szCs w:val="16"/>
        </w:rPr>
        <w:t> </w:t>
      </w:r>
      <w:r w:rsidRPr="00641A0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</w:rPr>
        <w:t xml:space="preserve">Israel: </w:t>
      </w:r>
    </w:p>
    <w:p w:rsidR="00641A0F" w:rsidRPr="00641A0F" w:rsidRDefault="00641A0F" w:rsidP="00641A0F">
      <w:pPr>
        <w:pStyle w:val="ListParagraph"/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God completes his re</w:t>
      </w:r>
      <w:r w:rsidRPr="00641A0F">
        <w:rPr>
          <w:rFonts w:ascii="Arial" w:eastAsia="Times New Roman" w:hAnsi="Arial" w:cs="Arial"/>
          <w:bCs/>
          <w:sz w:val="16"/>
          <w:szCs w:val="16"/>
        </w:rPr>
        <w:softHyphen/>
        <w:t xml:space="preserve">demptive plan by taking away </w:t>
      </w:r>
      <w:proofErr w:type="gramStart"/>
      <w:r w:rsidRPr="00641A0F">
        <w:rPr>
          <w:rFonts w:ascii="Arial" w:eastAsia="Times New Roman" w:hAnsi="Arial" w:cs="Arial"/>
          <w:bCs/>
          <w:sz w:val="16"/>
          <w:szCs w:val="16"/>
        </w:rPr>
        <w:t>the  hardening</w:t>
      </w:r>
      <w:proofErr w:type="gramEnd"/>
      <w:r w:rsidRPr="00641A0F">
        <w:rPr>
          <w:rFonts w:ascii="Arial" w:eastAsia="Times New Roman" w:hAnsi="Arial" w:cs="Arial"/>
          <w:bCs/>
          <w:sz w:val="16"/>
          <w:szCs w:val="16"/>
        </w:rPr>
        <w:t xml:space="preserve"> - the nation of Israel comes to Christ,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‘in this way all Israel will be saved…’ </w:t>
      </w:r>
    </w:p>
    <w:p w:rsidR="00641A0F" w:rsidRPr="00641A0F" w:rsidRDefault="00641A0F" w:rsidP="00544F43">
      <w:pPr>
        <w:numPr>
          <w:ilvl w:val="1"/>
          <w:numId w:val="11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God’s dealings are not based on race or privilege (from v.11-24)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c/f, v.21,22, It is based on faith…not ethnicity,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‘but God’s kindness to you’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(22)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He wants to call especially Gentiles away from pride/conceit (c/f 13,20)</w:t>
      </w:r>
    </w:p>
    <w:p w:rsidR="00641A0F" w:rsidRPr="00641A0F" w:rsidRDefault="00641A0F" w:rsidP="00641A0F">
      <w:pPr>
        <w:pStyle w:val="ListParagraph"/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Gospel grace with hands and feet </w:t>
      </w:r>
    </w:p>
    <w:p w:rsidR="00641A0F" w:rsidRPr="00641A0F" w:rsidRDefault="00641A0F" w:rsidP="00641A0F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641A0F" w:rsidRPr="00641A0F" w:rsidRDefault="00641A0F" w:rsidP="00544F43">
      <w:pPr>
        <w:numPr>
          <w:ilvl w:val="0"/>
          <w:numId w:val="11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Summons (30-32),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‘…in order that by mercy shown to you they may also now receive mercy…’</w:t>
      </w: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</w:p>
    <w:p w:rsidR="00641A0F" w:rsidRPr="00641A0F" w:rsidRDefault="00641A0F" w:rsidP="00544F43">
      <w:pPr>
        <w:numPr>
          <w:ilvl w:val="1"/>
          <w:numId w:val="11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bookmarkStart w:id="3" w:name="_Hlk496001184"/>
      <w:r w:rsidRPr="00641A0F">
        <w:rPr>
          <w:rFonts w:ascii="Arial" w:eastAsia="Times New Roman" w:hAnsi="Arial" w:cs="Arial"/>
          <w:b/>
          <w:bCs/>
          <w:sz w:val="16"/>
          <w:szCs w:val="16"/>
        </w:rPr>
        <w:t xml:space="preserve">Here’s the logic of 30-32: 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‘Disobedience’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‘mercy’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in v.30-32 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God uses the disobedience of some to make the Gospel overflow to others</w:t>
      </w:r>
    </w:p>
    <w:p w:rsidR="00641A0F" w:rsidRPr="00641A0F" w:rsidRDefault="00641A0F" w:rsidP="00544F43">
      <w:pPr>
        <w:numPr>
          <w:ilvl w:val="1"/>
          <w:numId w:val="11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 xml:space="preserve">God’s Mercy 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‘Mercy shown to you…they also now receive mercy…’ </w:t>
      </w:r>
      <w:r w:rsidRPr="00641A0F">
        <w:rPr>
          <w:rFonts w:ascii="Arial" w:eastAsia="Times New Roman" w:hAnsi="Arial" w:cs="Arial"/>
          <w:bCs/>
          <w:sz w:val="16"/>
          <w:szCs w:val="16"/>
        </w:rPr>
        <w:t>(31,32)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Mercy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= Wd. study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proofErr w:type="spellStart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eleeo</w:t>
      </w:r>
      <w:proofErr w:type="spellEnd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– compassion, pity to have. Difference between ‘grace’  and ‘goodness’ 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Calibri" w:hAnsi="Arial" w:cs="Arial"/>
          <w:b/>
          <w:i/>
          <w:sz w:val="16"/>
          <w:szCs w:val="16"/>
        </w:rPr>
        <w:t xml:space="preserve">‘Prominent in the concept of mercy is the compassionate disposition to forgive an offender or adversary and to help or spare him in his sorry plight’ </w:t>
      </w:r>
      <w:r w:rsidRPr="00641A0F">
        <w:rPr>
          <w:rFonts w:ascii="Arial" w:eastAsia="Calibri" w:hAnsi="Arial" w:cs="Arial"/>
          <w:sz w:val="16"/>
          <w:szCs w:val="16"/>
        </w:rPr>
        <w:t xml:space="preserve">- </w:t>
      </w:r>
      <w:proofErr w:type="spellStart"/>
      <w:r w:rsidRPr="00641A0F">
        <w:rPr>
          <w:rFonts w:ascii="Arial" w:eastAsia="Calibri" w:hAnsi="Arial" w:cs="Arial"/>
          <w:sz w:val="16"/>
          <w:szCs w:val="16"/>
        </w:rPr>
        <w:t>Boice</w:t>
      </w:r>
      <w:proofErr w:type="spellEnd"/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Backdrop of mercy…devastation of sin and misery; John Murray  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A.W. Tozer,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‘Mercy is an infinite and inexhaustible energy within the Divine nature which disposes God to be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actively compassionate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’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641A0F" w:rsidRPr="00641A0F" w:rsidRDefault="00641A0F" w:rsidP="00641A0F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Conclusion: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Paul is saying if you are going to be saved it is my sheer mercy…so…</w:t>
      </w:r>
    </w:p>
    <w:p w:rsidR="00641A0F" w:rsidRPr="00641A0F" w:rsidRDefault="00641A0F" w:rsidP="00641A0F">
      <w:pPr>
        <w:pStyle w:val="ListParagraph"/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Implied…</w:t>
      </w:r>
      <w:proofErr w:type="gramStart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’Why</w:t>
      </w:r>
      <w:proofErr w:type="gramEnd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do we as recipients of mercy withhold mercy from others? </w:t>
      </w:r>
    </w:p>
    <w:p w:rsidR="00641A0F" w:rsidRPr="00641A0F" w:rsidRDefault="00641A0F" w:rsidP="00544F43">
      <w:pPr>
        <w:numPr>
          <w:ilvl w:val="1"/>
          <w:numId w:val="11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Closing questions/Implications:</w:t>
      </w:r>
    </w:p>
    <w:p w:rsidR="00641A0F" w:rsidRPr="00641A0F" w:rsidRDefault="00641A0F" w:rsidP="00544F43">
      <w:pPr>
        <w:numPr>
          <w:ilvl w:val="3"/>
          <w:numId w:val="11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What were the 3 ‘attitudes’ in the parable…and how did they translate into action?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Cs/>
          <w:sz w:val="16"/>
          <w:szCs w:val="16"/>
        </w:rPr>
        <w:t>Robbers…Levite/Priest…Samaritan…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</w:p>
    <w:p w:rsidR="00641A0F" w:rsidRPr="00641A0F" w:rsidRDefault="00641A0F" w:rsidP="00544F43">
      <w:pPr>
        <w:numPr>
          <w:ilvl w:val="3"/>
          <w:numId w:val="11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Who is your neighbor?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What about people of other races? Socio-economic class? How about people who ‘voted’ differently to you? People who come from cultures who may be our ‘political’ enemies?  </w:t>
      </w:r>
    </w:p>
    <w:p w:rsidR="00641A0F" w:rsidRPr="00641A0F" w:rsidRDefault="00641A0F" w:rsidP="00544F43">
      <w:pPr>
        <w:numPr>
          <w:ilvl w:val="3"/>
          <w:numId w:val="11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What does biblical love lo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ok like?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Jesus Christ is the ‘face’ of the father’s mercy (do you really follow Him?),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’…you go and do likewise…’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(c/f Lk.10:37)</w:t>
      </w:r>
    </w:p>
    <w:p w:rsidR="00641A0F" w:rsidRDefault="00641A0F" w:rsidP="00544F43">
      <w:pPr>
        <w:numPr>
          <w:ilvl w:val="3"/>
          <w:numId w:val="11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Cultivate it…practice it…g</w:t>
      </w:r>
      <w:r>
        <w:rPr>
          <w:rFonts w:ascii="Arial" w:eastAsia="Times New Roman" w:hAnsi="Arial" w:cs="Arial"/>
          <w:bCs/>
          <w:sz w:val="16"/>
          <w:szCs w:val="16"/>
        </w:rPr>
        <w:t>row in it as you ‘grow’ in Him.</w:t>
      </w:r>
    </w:p>
    <w:p w:rsidR="00544F43" w:rsidRPr="00641A0F" w:rsidRDefault="00544F43" w:rsidP="00544F43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bookmarkEnd w:id="3"/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The time of Jewish disobedience: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544F43" w:rsidRPr="00641A0F" w:rsidRDefault="00544F43" w:rsidP="00544F43">
      <w:pPr>
        <w:pStyle w:val="ListParagraph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Climaxing in the rejection of their Messiah – they receive a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‘partial’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hardening (25)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The time of </w:t>
      </w:r>
      <w:r w:rsidRPr="00641A0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</w:rPr>
        <w:t>mercy shown to the Gentiles:</w:t>
      </w:r>
      <w:r w:rsidRPr="00641A0F">
        <w:rPr>
          <w:rFonts w:ascii="Arial" w:eastAsia="Times New Roman" w:hAnsi="Arial" w:cs="Arial"/>
          <w:bCs/>
          <w:sz w:val="16"/>
          <w:szCs w:val="16"/>
        </w:rPr>
        <w:t> </w:t>
      </w:r>
    </w:p>
    <w:p w:rsidR="00544F43" w:rsidRPr="00641A0F" w:rsidRDefault="00544F43" w:rsidP="00544F43">
      <w:pPr>
        <w:pStyle w:val="ListParagraph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Through the spread of the gospel to all nations,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‘…fullness of the Gentiles comes in’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(25) – which Paul says is a mystery! </w:t>
      </w:r>
      <w:r w:rsidRPr="00641A0F">
        <w:rPr>
          <w:rFonts w:ascii="Arial" w:eastAsia="Times New Roman" w:hAnsi="Arial" w:cs="Arial"/>
          <w:b/>
          <w:bCs/>
          <w:sz w:val="16"/>
          <w:szCs w:val="16"/>
        </w:rPr>
        <w:t>Jealousy….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and then…(14)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</w:rPr>
        <w:t>The time of mercy for</w:t>
      </w:r>
      <w:r w:rsidRPr="00641A0F">
        <w:rPr>
          <w:rFonts w:ascii="Arial" w:eastAsia="Times New Roman" w:hAnsi="Arial" w:cs="Arial"/>
          <w:b/>
          <w:bCs/>
          <w:sz w:val="16"/>
          <w:szCs w:val="16"/>
        </w:rPr>
        <w:t> </w:t>
      </w:r>
      <w:r w:rsidRPr="00641A0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</w:rPr>
        <w:t xml:space="preserve">Israel: </w:t>
      </w:r>
    </w:p>
    <w:p w:rsidR="00544F43" w:rsidRPr="00641A0F" w:rsidRDefault="00544F43" w:rsidP="00544F43">
      <w:pPr>
        <w:pStyle w:val="ListParagraph"/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God completes his re</w:t>
      </w:r>
      <w:r w:rsidRPr="00641A0F">
        <w:rPr>
          <w:rFonts w:ascii="Arial" w:eastAsia="Times New Roman" w:hAnsi="Arial" w:cs="Arial"/>
          <w:bCs/>
          <w:sz w:val="16"/>
          <w:szCs w:val="16"/>
        </w:rPr>
        <w:softHyphen/>
        <w:t xml:space="preserve">demptive plan by taking away </w:t>
      </w:r>
      <w:proofErr w:type="gramStart"/>
      <w:r w:rsidRPr="00641A0F">
        <w:rPr>
          <w:rFonts w:ascii="Arial" w:eastAsia="Times New Roman" w:hAnsi="Arial" w:cs="Arial"/>
          <w:bCs/>
          <w:sz w:val="16"/>
          <w:szCs w:val="16"/>
        </w:rPr>
        <w:t>the  hardening</w:t>
      </w:r>
      <w:proofErr w:type="gramEnd"/>
      <w:r w:rsidRPr="00641A0F">
        <w:rPr>
          <w:rFonts w:ascii="Arial" w:eastAsia="Times New Roman" w:hAnsi="Arial" w:cs="Arial"/>
          <w:bCs/>
          <w:sz w:val="16"/>
          <w:szCs w:val="16"/>
        </w:rPr>
        <w:t xml:space="preserve"> - the nation of Israel comes to Christ,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‘in this way all Israel will be saved…’ </w:t>
      </w:r>
    </w:p>
    <w:p w:rsidR="00544F43" w:rsidRPr="00544F43" w:rsidRDefault="00544F43" w:rsidP="00544F43">
      <w:pPr>
        <w:pStyle w:val="ListParagraph"/>
        <w:numPr>
          <w:ilvl w:val="0"/>
          <w:numId w:val="11"/>
        </w:num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vanish/>
          <w:sz w:val="16"/>
          <w:szCs w:val="16"/>
        </w:rPr>
      </w:pPr>
    </w:p>
    <w:p w:rsidR="00544F43" w:rsidRPr="00544F43" w:rsidRDefault="00544F43" w:rsidP="00544F43">
      <w:pPr>
        <w:pStyle w:val="ListParagraph"/>
        <w:numPr>
          <w:ilvl w:val="1"/>
          <w:numId w:val="11"/>
        </w:num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vanish/>
          <w:sz w:val="16"/>
          <w:szCs w:val="16"/>
        </w:rPr>
      </w:pPr>
    </w:p>
    <w:p w:rsidR="00544F43" w:rsidRPr="00544F43" w:rsidRDefault="00544F43" w:rsidP="00544F43">
      <w:pPr>
        <w:pStyle w:val="ListParagraph"/>
        <w:numPr>
          <w:ilvl w:val="1"/>
          <w:numId w:val="11"/>
        </w:num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vanish/>
          <w:sz w:val="16"/>
          <w:szCs w:val="16"/>
        </w:rPr>
      </w:pPr>
    </w:p>
    <w:p w:rsidR="00544F43" w:rsidRPr="00641A0F" w:rsidRDefault="00544F43" w:rsidP="00E23BAE">
      <w:pPr>
        <w:numPr>
          <w:ilvl w:val="1"/>
          <w:numId w:val="11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God’s dealings are not based on race or privilege (from v.11-24)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c/f, v.21,22, It is based on faith…not ethnicity,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‘but God’s kindness to you’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(22)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He wants to call especially Gentiles away from pride/conceit (c/f 13,20)</w:t>
      </w:r>
    </w:p>
    <w:p w:rsidR="00544F43" w:rsidRPr="00641A0F" w:rsidRDefault="00544F43" w:rsidP="00544F43">
      <w:pPr>
        <w:pStyle w:val="ListParagraph"/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Gospel grace with hands and feet </w:t>
      </w:r>
    </w:p>
    <w:p w:rsidR="00544F43" w:rsidRPr="00641A0F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44F43" w:rsidRPr="00641A0F" w:rsidRDefault="00544F43" w:rsidP="00544F43">
      <w:pPr>
        <w:numPr>
          <w:ilvl w:val="0"/>
          <w:numId w:val="12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Summons (30-32),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‘…in order that by mercy shown to you they may also now receive mercy…’</w:t>
      </w: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</w:p>
    <w:p w:rsidR="00544F43" w:rsidRPr="00641A0F" w:rsidRDefault="00544F43" w:rsidP="00544F43">
      <w:pPr>
        <w:numPr>
          <w:ilvl w:val="1"/>
          <w:numId w:val="1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 xml:space="preserve">Here’s the logic of 30-32: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‘Disobedience’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‘mercy’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in v.30-32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God uses the disobedience of some to make the Gospel overflow to others</w:t>
      </w:r>
    </w:p>
    <w:p w:rsidR="00544F43" w:rsidRPr="00641A0F" w:rsidRDefault="00544F43" w:rsidP="00544F43">
      <w:pPr>
        <w:numPr>
          <w:ilvl w:val="1"/>
          <w:numId w:val="1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 xml:space="preserve">God’s Mercy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‘Mercy shown to you…they also now receive mercy…’ </w:t>
      </w:r>
      <w:r w:rsidRPr="00641A0F">
        <w:rPr>
          <w:rFonts w:ascii="Arial" w:eastAsia="Times New Roman" w:hAnsi="Arial" w:cs="Arial"/>
          <w:bCs/>
          <w:sz w:val="16"/>
          <w:szCs w:val="16"/>
        </w:rPr>
        <w:t>(31,32)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Mercy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= Wd. study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proofErr w:type="spellStart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eleeo</w:t>
      </w:r>
      <w:proofErr w:type="spellEnd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– compassion, pity to have. Difference between ‘grace’  and ‘goodness’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Calibri" w:hAnsi="Arial" w:cs="Arial"/>
          <w:b/>
          <w:i/>
          <w:sz w:val="16"/>
          <w:szCs w:val="16"/>
        </w:rPr>
        <w:t xml:space="preserve">‘Prominent in the concept of mercy is the compassionate disposition to forgive an offender or adversary and to help or spare him in his sorry plight’ </w:t>
      </w:r>
      <w:r w:rsidRPr="00641A0F">
        <w:rPr>
          <w:rFonts w:ascii="Arial" w:eastAsia="Calibri" w:hAnsi="Arial" w:cs="Arial"/>
          <w:sz w:val="16"/>
          <w:szCs w:val="16"/>
        </w:rPr>
        <w:t xml:space="preserve">- </w:t>
      </w:r>
      <w:proofErr w:type="spellStart"/>
      <w:r w:rsidRPr="00641A0F">
        <w:rPr>
          <w:rFonts w:ascii="Arial" w:eastAsia="Calibri" w:hAnsi="Arial" w:cs="Arial"/>
          <w:sz w:val="16"/>
          <w:szCs w:val="16"/>
        </w:rPr>
        <w:t>Boice</w:t>
      </w:r>
      <w:proofErr w:type="spellEnd"/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Backdrop of mercy…devastation of sin and misery; John Murray 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A.W. Tozer,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‘Mercy is an infinite and inexhaustible energy within the Divine nature which disposes God to be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actively compassionate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’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Conclusion: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Paul is saying if you are going to be saved it is my sheer mercy…so…</w:t>
      </w:r>
    </w:p>
    <w:p w:rsidR="00544F43" w:rsidRPr="00641A0F" w:rsidRDefault="00544F43" w:rsidP="00544F43">
      <w:pPr>
        <w:pStyle w:val="ListParagraph"/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Implied…</w:t>
      </w:r>
      <w:proofErr w:type="gramStart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’Why</w:t>
      </w:r>
      <w:proofErr w:type="gramEnd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do we as recipients of mercy withhold mercy from others? </w:t>
      </w:r>
    </w:p>
    <w:p w:rsidR="00544F43" w:rsidRPr="00641A0F" w:rsidRDefault="00544F43" w:rsidP="00544F43">
      <w:pPr>
        <w:numPr>
          <w:ilvl w:val="1"/>
          <w:numId w:val="1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Closing questions/Implications:</w:t>
      </w:r>
    </w:p>
    <w:p w:rsidR="00544F43" w:rsidRPr="00641A0F" w:rsidRDefault="00544F43" w:rsidP="00544F43">
      <w:pPr>
        <w:numPr>
          <w:ilvl w:val="3"/>
          <w:numId w:val="12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What were the 3 ‘attitudes’ in the parable…and how did they translate into action?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Cs/>
          <w:sz w:val="16"/>
          <w:szCs w:val="16"/>
        </w:rPr>
        <w:t>Robbers…Levite/Priest…Samaritan…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</w:p>
    <w:p w:rsidR="00544F43" w:rsidRPr="00641A0F" w:rsidRDefault="00544F43" w:rsidP="00544F43">
      <w:pPr>
        <w:numPr>
          <w:ilvl w:val="3"/>
          <w:numId w:val="12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Who is your neighbor?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What about people of other races? Socio-economic class? How about people who ‘voted’ differently to you? People who come from cultures who may be our ‘political’ enemies?  </w:t>
      </w:r>
    </w:p>
    <w:p w:rsidR="00544F43" w:rsidRPr="00641A0F" w:rsidRDefault="00544F43" w:rsidP="00544F43">
      <w:pPr>
        <w:numPr>
          <w:ilvl w:val="3"/>
          <w:numId w:val="12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What does biblical love look like?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Jesus Christ is the ‘face’ of the father’s mercy (do you really follow Him?),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’…you go and do likewise…’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(c/f Lk.10:37)</w:t>
      </w:r>
    </w:p>
    <w:p w:rsidR="00544F43" w:rsidRDefault="00544F43" w:rsidP="00544F43">
      <w:pPr>
        <w:numPr>
          <w:ilvl w:val="3"/>
          <w:numId w:val="12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Cultivate it…practice it…g</w:t>
      </w:r>
      <w:r>
        <w:rPr>
          <w:rFonts w:ascii="Arial" w:eastAsia="Times New Roman" w:hAnsi="Arial" w:cs="Arial"/>
          <w:bCs/>
          <w:sz w:val="16"/>
          <w:szCs w:val="16"/>
        </w:rPr>
        <w:t>row in it as you ‘grow’ in Him.</w:t>
      </w:r>
    </w:p>
    <w:p w:rsidR="00544F43" w:rsidRDefault="00544F43" w:rsidP="00544F43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544F43" w:rsidRDefault="00544F43" w:rsidP="00544F43">
      <w:pPr>
        <w:tabs>
          <w:tab w:val="left" w:pos="630"/>
        </w:tabs>
        <w:suppressAutoHyphens/>
        <w:spacing w:after="0" w:line="240" w:lineRule="auto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The time of Jewish disobedience: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544F43" w:rsidRPr="00641A0F" w:rsidRDefault="00544F43" w:rsidP="00544F43">
      <w:pPr>
        <w:pStyle w:val="ListParagraph"/>
        <w:numPr>
          <w:ilvl w:val="0"/>
          <w:numId w:val="5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Climaxing in the rejection of their Messiah – they receive a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‘partial’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hardening (25)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The time of </w:t>
      </w:r>
      <w:r w:rsidRPr="00641A0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</w:rPr>
        <w:t>mercy shown to the Gentiles:</w:t>
      </w:r>
      <w:r w:rsidRPr="00641A0F">
        <w:rPr>
          <w:rFonts w:ascii="Arial" w:eastAsia="Times New Roman" w:hAnsi="Arial" w:cs="Arial"/>
          <w:bCs/>
          <w:sz w:val="16"/>
          <w:szCs w:val="16"/>
        </w:rPr>
        <w:t> </w:t>
      </w:r>
    </w:p>
    <w:p w:rsidR="00544F43" w:rsidRPr="00641A0F" w:rsidRDefault="00544F43" w:rsidP="00544F43">
      <w:pPr>
        <w:pStyle w:val="ListParagraph"/>
        <w:numPr>
          <w:ilvl w:val="0"/>
          <w:numId w:val="6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Through the spread of the gospel to all nations,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‘…fullness of the Gentiles comes in’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(25) – which Paul says is a mystery! </w:t>
      </w:r>
      <w:r w:rsidRPr="00641A0F">
        <w:rPr>
          <w:rFonts w:ascii="Arial" w:eastAsia="Times New Roman" w:hAnsi="Arial" w:cs="Arial"/>
          <w:b/>
          <w:bCs/>
          <w:sz w:val="16"/>
          <w:szCs w:val="16"/>
        </w:rPr>
        <w:t>Jealousy….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and then…(14)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</w:rPr>
        <w:t>The time of mercy for</w:t>
      </w:r>
      <w:r w:rsidRPr="00641A0F">
        <w:rPr>
          <w:rFonts w:ascii="Arial" w:eastAsia="Times New Roman" w:hAnsi="Arial" w:cs="Arial"/>
          <w:b/>
          <w:bCs/>
          <w:sz w:val="16"/>
          <w:szCs w:val="16"/>
        </w:rPr>
        <w:t> </w:t>
      </w:r>
      <w:r w:rsidRPr="00641A0F">
        <w:rPr>
          <w:rFonts w:ascii="Arial" w:eastAsia="Times New Roman" w:hAnsi="Arial" w:cs="Arial"/>
          <w:b/>
          <w:bCs/>
          <w:sz w:val="16"/>
          <w:szCs w:val="16"/>
          <w:bdr w:val="none" w:sz="0" w:space="0" w:color="auto" w:frame="1"/>
        </w:rPr>
        <w:t xml:space="preserve">Israel: </w:t>
      </w:r>
    </w:p>
    <w:p w:rsidR="00544F43" w:rsidRPr="00641A0F" w:rsidRDefault="00544F43" w:rsidP="00544F43">
      <w:pPr>
        <w:pStyle w:val="ListParagraph"/>
        <w:numPr>
          <w:ilvl w:val="0"/>
          <w:numId w:val="7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God completes his re</w:t>
      </w:r>
      <w:r w:rsidRPr="00641A0F">
        <w:rPr>
          <w:rFonts w:ascii="Arial" w:eastAsia="Times New Roman" w:hAnsi="Arial" w:cs="Arial"/>
          <w:bCs/>
          <w:sz w:val="16"/>
          <w:szCs w:val="16"/>
        </w:rPr>
        <w:softHyphen/>
        <w:t xml:space="preserve">demptive plan by taking away </w:t>
      </w:r>
      <w:proofErr w:type="gramStart"/>
      <w:r w:rsidRPr="00641A0F">
        <w:rPr>
          <w:rFonts w:ascii="Arial" w:eastAsia="Times New Roman" w:hAnsi="Arial" w:cs="Arial"/>
          <w:bCs/>
          <w:sz w:val="16"/>
          <w:szCs w:val="16"/>
        </w:rPr>
        <w:t>the  hardening</w:t>
      </w:r>
      <w:proofErr w:type="gramEnd"/>
      <w:r w:rsidRPr="00641A0F">
        <w:rPr>
          <w:rFonts w:ascii="Arial" w:eastAsia="Times New Roman" w:hAnsi="Arial" w:cs="Arial"/>
          <w:bCs/>
          <w:sz w:val="16"/>
          <w:szCs w:val="16"/>
        </w:rPr>
        <w:t xml:space="preserve"> - the nation of Israel comes to Christ,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‘in this way all Israel will be saved…’ </w:t>
      </w:r>
    </w:p>
    <w:p w:rsidR="00E23BAE" w:rsidRPr="00E23BAE" w:rsidRDefault="00E23BAE" w:rsidP="00E23BAE">
      <w:pPr>
        <w:pStyle w:val="ListParagraph"/>
        <w:numPr>
          <w:ilvl w:val="0"/>
          <w:numId w:val="12"/>
        </w:num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vanish/>
          <w:sz w:val="16"/>
          <w:szCs w:val="16"/>
        </w:rPr>
      </w:pPr>
    </w:p>
    <w:p w:rsidR="00E23BAE" w:rsidRPr="00E23BAE" w:rsidRDefault="00E23BAE" w:rsidP="00E23BAE">
      <w:pPr>
        <w:pStyle w:val="ListParagraph"/>
        <w:numPr>
          <w:ilvl w:val="1"/>
          <w:numId w:val="12"/>
        </w:num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vanish/>
          <w:sz w:val="16"/>
          <w:szCs w:val="16"/>
        </w:rPr>
      </w:pPr>
    </w:p>
    <w:p w:rsidR="00E23BAE" w:rsidRPr="00E23BAE" w:rsidRDefault="00E23BAE" w:rsidP="00E23BAE">
      <w:pPr>
        <w:pStyle w:val="ListParagraph"/>
        <w:numPr>
          <w:ilvl w:val="1"/>
          <w:numId w:val="12"/>
        </w:numPr>
        <w:tabs>
          <w:tab w:val="left" w:pos="270"/>
        </w:tabs>
        <w:suppressAutoHyphens/>
        <w:spacing w:after="0" w:line="240" w:lineRule="auto"/>
        <w:rPr>
          <w:rFonts w:ascii="Arial" w:eastAsia="Times New Roman" w:hAnsi="Arial" w:cs="Arial"/>
          <w:b/>
          <w:bCs/>
          <w:vanish/>
          <w:sz w:val="16"/>
          <w:szCs w:val="16"/>
        </w:rPr>
      </w:pPr>
    </w:p>
    <w:p w:rsidR="00544F43" w:rsidRPr="00641A0F" w:rsidRDefault="00544F43" w:rsidP="00E23BAE">
      <w:pPr>
        <w:numPr>
          <w:ilvl w:val="1"/>
          <w:numId w:val="12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God’s dealings are not based on race or privilege (from v.11-24)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c/f, v.21,22, It is based on faith…not ethnicity,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‘but God’s kindness to you’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(22)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He wants to call especially Gentiles away from pride/conceit (c/f 13,20)</w:t>
      </w:r>
    </w:p>
    <w:p w:rsidR="00544F43" w:rsidRPr="00641A0F" w:rsidRDefault="00544F43" w:rsidP="00544F43">
      <w:pPr>
        <w:pStyle w:val="ListParagraph"/>
        <w:numPr>
          <w:ilvl w:val="0"/>
          <w:numId w:val="8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Apply: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Gospel grace with hands and feet </w:t>
      </w:r>
    </w:p>
    <w:p w:rsidR="00544F43" w:rsidRPr="00641A0F" w:rsidRDefault="00544F43" w:rsidP="00544F43">
      <w:pPr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bCs/>
          <w:sz w:val="16"/>
          <w:szCs w:val="16"/>
        </w:rPr>
      </w:pPr>
    </w:p>
    <w:p w:rsidR="00544F43" w:rsidRPr="00641A0F" w:rsidRDefault="00544F43" w:rsidP="00544F43">
      <w:pPr>
        <w:numPr>
          <w:ilvl w:val="0"/>
          <w:numId w:val="13"/>
        </w:numPr>
        <w:tabs>
          <w:tab w:val="left" w:pos="180"/>
        </w:tabs>
        <w:suppressAutoHyphens/>
        <w:spacing w:after="0" w:line="240" w:lineRule="auto"/>
        <w:ind w:left="180" w:hanging="180"/>
        <w:contextualSpacing/>
        <w:rPr>
          <w:rFonts w:ascii="Arial" w:eastAsia="Times New Roman" w:hAnsi="Arial" w:cs="Arial"/>
          <w:b/>
          <w:bCs/>
          <w:sz w:val="16"/>
          <w:szCs w:val="16"/>
          <w:u w:val="single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A Summons (30-32),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‘…in order that by mercy shown to you they may also now receive mercy…’</w:t>
      </w:r>
      <w:r w:rsidRPr="00641A0F">
        <w:rPr>
          <w:rFonts w:ascii="Arial" w:eastAsia="Times New Roman" w:hAnsi="Arial" w:cs="Arial"/>
          <w:b/>
          <w:bCs/>
          <w:sz w:val="16"/>
          <w:szCs w:val="16"/>
          <w:u w:val="single"/>
        </w:rPr>
        <w:t xml:space="preserve">  </w:t>
      </w:r>
    </w:p>
    <w:p w:rsidR="00544F43" w:rsidRPr="00641A0F" w:rsidRDefault="00544F43" w:rsidP="00544F43">
      <w:pPr>
        <w:numPr>
          <w:ilvl w:val="1"/>
          <w:numId w:val="1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 xml:space="preserve">Here’s the logic of 30-32: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‘Disobedience’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and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‘mercy’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in v.30-32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Summary: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God uses the disobedience of some to make the Gospel overflow to others</w:t>
      </w:r>
    </w:p>
    <w:p w:rsidR="00544F43" w:rsidRPr="00641A0F" w:rsidRDefault="00544F43" w:rsidP="00544F43">
      <w:pPr>
        <w:numPr>
          <w:ilvl w:val="1"/>
          <w:numId w:val="1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 xml:space="preserve">God’s Mercy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‘Mercy shown to you…they also now receive mercy…’ </w:t>
      </w:r>
      <w:r w:rsidRPr="00641A0F">
        <w:rPr>
          <w:rFonts w:ascii="Arial" w:eastAsia="Times New Roman" w:hAnsi="Arial" w:cs="Arial"/>
          <w:bCs/>
          <w:sz w:val="16"/>
          <w:szCs w:val="16"/>
        </w:rPr>
        <w:t>(31,32)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Mercy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= Wd. study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‘</w:t>
      </w:r>
      <w:proofErr w:type="spellStart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eleeo</w:t>
      </w:r>
      <w:proofErr w:type="spellEnd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– compassion, pity to have. Difference between ‘grace’  and ‘goodness’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Calibri" w:hAnsi="Arial" w:cs="Arial"/>
          <w:b/>
          <w:i/>
          <w:sz w:val="16"/>
          <w:szCs w:val="16"/>
        </w:rPr>
        <w:t xml:space="preserve">‘Prominent in the concept of mercy is the compassionate disposition to forgive an offender or adversary and to help or spare him in his sorry plight’ </w:t>
      </w:r>
      <w:r w:rsidRPr="00641A0F">
        <w:rPr>
          <w:rFonts w:ascii="Arial" w:eastAsia="Calibri" w:hAnsi="Arial" w:cs="Arial"/>
          <w:sz w:val="16"/>
          <w:szCs w:val="16"/>
        </w:rPr>
        <w:t xml:space="preserve">- </w:t>
      </w:r>
      <w:proofErr w:type="spellStart"/>
      <w:r w:rsidRPr="00641A0F">
        <w:rPr>
          <w:rFonts w:ascii="Arial" w:eastAsia="Calibri" w:hAnsi="Arial" w:cs="Arial"/>
          <w:sz w:val="16"/>
          <w:szCs w:val="16"/>
        </w:rPr>
        <w:t>Boice</w:t>
      </w:r>
      <w:proofErr w:type="spellEnd"/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Backdrop of mercy…devastation of sin and misery; John Murray 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 xml:space="preserve">A.W. Tozer,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‘Mercy is an infinite and inexhaustible energy within the Divine nature which disposes God to be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  <w:u w:val="single"/>
        </w:rPr>
        <w:t>actively compassionate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’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</w:t>
      </w:r>
    </w:p>
    <w:p w:rsidR="00544F43" w:rsidRPr="00641A0F" w:rsidRDefault="00544F43" w:rsidP="00544F43">
      <w:pPr>
        <w:numPr>
          <w:ilvl w:val="1"/>
          <w:numId w:val="2"/>
        </w:numPr>
        <w:tabs>
          <w:tab w:val="left" w:pos="540"/>
        </w:tabs>
        <w:suppressAutoHyphens/>
        <w:spacing w:after="0" w:line="240" w:lineRule="auto"/>
        <w:ind w:left="540" w:hanging="18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Conclusion: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Paul is saying if you are going to be saved it is my sheer mercy…so…</w:t>
      </w:r>
    </w:p>
    <w:p w:rsidR="00544F43" w:rsidRPr="00641A0F" w:rsidRDefault="00544F43" w:rsidP="00544F43">
      <w:pPr>
        <w:pStyle w:val="ListParagraph"/>
        <w:numPr>
          <w:ilvl w:val="0"/>
          <w:numId w:val="9"/>
        </w:numPr>
        <w:tabs>
          <w:tab w:val="left" w:pos="900"/>
        </w:tabs>
        <w:suppressAutoHyphens/>
        <w:spacing w:after="0" w:line="240" w:lineRule="auto"/>
        <w:ind w:left="900" w:hanging="180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Implied…</w:t>
      </w:r>
      <w:proofErr w:type="gramStart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’Why</w:t>
      </w:r>
      <w:proofErr w:type="gramEnd"/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 do we as recipients of mercy withhold mercy from others? </w:t>
      </w:r>
    </w:p>
    <w:p w:rsidR="00544F43" w:rsidRPr="00641A0F" w:rsidRDefault="00544F43" w:rsidP="00544F43">
      <w:pPr>
        <w:numPr>
          <w:ilvl w:val="1"/>
          <w:numId w:val="13"/>
        </w:numPr>
        <w:tabs>
          <w:tab w:val="left" w:pos="270"/>
        </w:tabs>
        <w:suppressAutoHyphens/>
        <w:spacing w:after="0" w:line="240" w:lineRule="auto"/>
        <w:ind w:left="270" w:hanging="270"/>
        <w:contextualSpacing/>
        <w:rPr>
          <w:rFonts w:ascii="Arial" w:eastAsia="Times New Roman" w:hAnsi="Arial" w:cs="Arial"/>
          <w:b/>
          <w:bCs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sz w:val="16"/>
          <w:szCs w:val="16"/>
        </w:rPr>
        <w:t>Closing questions/Implications:</w:t>
      </w:r>
    </w:p>
    <w:p w:rsidR="00544F43" w:rsidRPr="00641A0F" w:rsidRDefault="00544F43" w:rsidP="00544F43">
      <w:pPr>
        <w:numPr>
          <w:ilvl w:val="3"/>
          <w:numId w:val="13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What were the 3 ‘attitudes’ in the parable…and how did they translate into action?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Cs/>
          <w:sz w:val="16"/>
          <w:szCs w:val="16"/>
        </w:rPr>
        <w:t>Robbers…Levite/Priest…Samaritan…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 </w:t>
      </w:r>
    </w:p>
    <w:p w:rsidR="00544F43" w:rsidRPr="00641A0F" w:rsidRDefault="00544F43" w:rsidP="00544F43">
      <w:pPr>
        <w:numPr>
          <w:ilvl w:val="3"/>
          <w:numId w:val="13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Who is your neighbor?</w:t>
      </w:r>
      <w:r w:rsidRPr="00641A0F">
        <w:rPr>
          <w:rFonts w:ascii="Arial" w:eastAsia="Times New Roman" w:hAnsi="Arial" w:cs="Arial"/>
          <w:bCs/>
          <w:i/>
          <w:sz w:val="16"/>
          <w:szCs w:val="16"/>
        </w:rPr>
        <w:t xml:space="preserve">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What about people of other races? Socio-economic class? How about people who ‘voted’ differently to you? People who come from cultures who may be our ‘political’ enemies?  </w:t>
      </w:r>
    </w:p>
    <w:p w:rsidR="00544F43" w:rsidRPr="00641A0F" w:rsidRDefault="00544F43" w:rsidP="00544F43">
      <w:pPr>
        <w:numPr>
          <w:ilvl w:val="3"/>
          <w:numId w:val="13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 xml:space="preserve">What does biblical love look like? 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Jesus Christ is the ‘face’ of the father’s mercy (do you really follow Him?), </w:t>
      </w:r>
      <w:r w:rsidRPr="00641A0F">
        <w:rPr>
          <w:rFonts w:ascii="Arial" w:eastAsia="Times New Roman" w:hAnsi="Arial" w:cs="Arial"/>
          <w:b/>
          <w:bCs/>
          <w:i/>
          <w:sz w:val="16"/>
          <w:szCs w:val="16"/>
        </w:rPr>
        <w:t>’…you go and do likewise…’</w:t>
      </w:r>
      <w:r w:rsidRPr="00641A0F">
        <w:rPr>
          <w:rFonts w:ascii="Arial" w:eastAsia="Times New Roman" w:hAnsi="Arial" w:cs="Arial"/>
          <w:bCs/>
          <w:sz w:val="16"/>
          <w:szCs w:val="16"/>
        </w:rPr>
        <w:t xml:space="preserve"> (c/f Lk.10:37)</w:t>
      </w:r>
    </w:p>
    <w:p w:rsidR="00641A0F" w:rsidRPr="00E23BAE" w:rsidRDefault="00544F43" w:rsidP="008C4A80">
      <w:pPr>
        <w:numPr>
          <w:ilvl w:val="3"/>
          <w:numId w:val="13"/>
        </w:numPr>
        <w:tabs>
          <w:tab w:val="left" w:pos="630"/>
        </w:tabs>
        <w:suppressAutoHyphens/>
        <w:spacing w:after="0" w:line="240" w:lineRule="auto"/>
        <w:ind w:left="630" w:hanging="270"/>
        <w:contextualSpacing/>
        <w:rPr>
          <w:rFonts w:ascii="Arial" w:eastAsia="Times New Roman" w:hAnsi="Arial" w:cs="Arial"/>
          <w:bCs/>
          <w:sz w:val="16"/>
          <w:szCs w:val="16"/>
        </w:rPr>
      </w:pPr>
      <w:r w:rsidRPr="00641A0F">
        <w:rPr>
          <w:rFonts w:ascii="Arial" w:eastAsia="Times New Roman" w:hAnsi="Arial" w:cs="Arial"/>
          <w:bCs/>
          <w:sz w:val="16"/>
          <w:szCs w:val="16"/>
        </w:rPr>
        <w:t>Cultivate it…practice it…g</w:t>
      </w:r>
      <w:r>
        <w:rPr>
          <w:rFonts w:ascii="Arial" w:eastAsia="Times New Roman" w:hAnsi="Arial" w:cs="Arial"/>
          <w:bCs/>
          <w:sz w:val="16"/>
          <w:szCs w:val="16"/>
        </w:rPr>
        <w:t>row in it as you ‘grow’ in Him.</w:t>
      </w:r>
    </w:p>
    <w:sectPr w:rsidR="00641A0F" w:rsidRPr="00E23BAE" w:rsidSect="008B560C">
      <w:headerReference w:type="default" r:id="rId7"/>
      <w:pgSz w:w="20160" w:h="12240" w:orient="landscape" w:code="5"/>
      <w:pgMar w:top="720" w:right="720" w:bottom="720" w:left="720" w:header="720" w:footer="720" w:gutter="0"/>
      <w:cols w:num="3"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3" w:rsidRDefault="00380433" w:rsidP="00760DF6">
      <w:pPr>
        <w:spacing w:after="0" w:line="240" w:lineRule="auto"/>
      </w:pPr>
      <w:r>
        <w:separator/>
      </w:r>
    </w:p>
  </w:endnote>
  <w:end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3" w:rsidRDefault="00380433" w:rsidP="00760DF6">
      <w:pPr>
        <w:spacing w:after="0" w:line="240" w:lineRule="auto"/>
      </w:pPr>
      <w:r>
        <w:separator/>
      </w:r>
    </w:p>
  </w:footnote>
  <w:footnote w:type="continuationSeparator" w:id="0">
    <w:p w:rsidR="00380433" w:rsidRDefault="00380433" w:rsidP="00760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B5" w:rsidRDefault="00BC0A4F">
    <w:pPr>
      <w:pStyle w:val="Header"/>
    </w:pP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3" name="Picture 3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</w:t>
    </w:r>
    <w:r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noProof/>
      </w:rPr>
      <w:drawing>
        <wp:inline distT="0" distB="0" distL="0" distR="0" wp14:anchorId="46077F52" wp14:editId="28AC4881">
          <wp:extent cx="3629025" cy="1028700"/>
          <wp:effectExtent l="0" t="0" r="9525" b="0"/>
          <wp:docPr id="1" name="Picture 1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   </w:t>
    </w:r>
    <w:r>
      <w:rPr>
        <w:rFonts w:ascii="Arial" w:eastAsia="Calibri" w:hAnsi="Arial" w:cs="Arial"/>
        <w:b/>
        <w:noProof/>
        <w:sz w:val="16"/>
        <w:szCs w:val="16"/>
      </w:rPr>
      <w:t xml:space="preserve">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  <w:r>
      <w:rPr>
        <w:rFonts w:ascii="Arial" w:eastAsia="Calibri" w:hAnsi="Arial" w:cs="Arial"/>
        <w:b/>
        <w:noProof/>
        <w:sz w:val="16"/>
        <w:szCs w:val="16"/>
      </w:rPr>
      <w:t xml:space="preserve">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>
      <w:rPr>
        <w:noProof/>
      </w:rPr>
      <w:drawing>
        <wp:inline distT="0" distB="0" distL="0" distR="0" wp14:anchorId="73B8BD42" wp14:editId="11418B16">
          <wp:extent cx="3629025" cy="1028700"/>
          <wp:effectExtent l="0" t="0" r="9525" b="0"/>
          <wp:docPr id="5" name="Picture 5" descr="C:\Users\Michelle\AppData\Local\Microsoft\Windows\INetCache\Content.Word\WBC_Romans_Website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ichelle\AppData\Local\Microsoft\Windows\INetCache\Content.Word\WBC_Romans_Website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333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  </w:t>
    </w:r>
    <w:r w:rsidR="00EC2407">
      <w:rPr>
        <w:rFonts w:ascii="Arial" w:eastAsia="Calibri" w:hAnsi="Arial" w:cs="Arial"/>
        <w:b/>
        <w:noProof/>
        <w:sz w:val="16"/>
        <w:szCs w:val="16"/>
      </w:rPr>
      <w:t xml:space="preserve">       </w:t>
    </w:r>
    <w:r w:rsidR="003803B5">
      <w:rPr>
        <w:rFonts w:ascii="Arial" w:eastAsia="Calibri" w:hAnsi="Arial" w:cs="Arial"/>
        <w:b/>
        <w:noProof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E64"/>
    <w:multiLevelType w:val="hybridMultilevel"/>
    <w:tmpl w:val="C99617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5616DE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E7711"/>
    <w:multiLevelType w:val="hybridMultilevel"/>
    <w:tmpl w:val="4044C7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B13545"/>
    <w:multiLevelType w:val="hybridMultilevel"/>
    <w:tmpl w:val="D0025A46"/>
    <w:lvl w:ilvl="0" w:tplc="D592E546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7A6C"/>
    <w:multiLevelType w:val="hybridMultilevel"/>
    <w:tmpl w:val="00AAE3AC"/>
    <w:lvl w:ilvl="0" w:tplc="BBCE621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42283"/>
    <w:multiLevelType w:val="hybridMultilevel"/>
    <w:tmpl w:val="51B065BA"/>
    <w:lvl w:ilvl="0" w:tplc="38BA8B20">
      <w:start w:val="1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F7146D1C">
      <w:start w:val="1"/>
      <w:numFmt w:val="decimal"/>
      <w:lvlText w:val="%3."/>
      <w:lvlJc w:val="left"/>
      <w:pPr>
        <w:ind w:left="2940" w:hanging="360"/>
      </w:pPr>
      <w:rPr>
        <w:rFonts w:ascii="Arial" w:eastAsia="Times New Roman" w:hAnsi="Arial" w:cs="Arial"/>
        <w:b/>
        <w:i w:val="0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24D007E4"/>
    <w:multiLevelType w:val="hybridMultilevel"/>
    <w:tmpl w:val="F106FB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F10A2"/>
    <w:multiLevelType w:val="hybridMultilevel"/>
    <w:tmpl w:val="A76A0170"/>
    <w:lvl w:ilvl="0" w:tplc="9CAA940E">
      <w:start w:val="2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81038"/>
    <w:multiLevelType w:val="hybridMultilevel"/>
    <w:tmpl w:val="7A78CB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7EDE7A0E">
      <w:start w:val="1"/>
      <w:numFmt w:val="bullet"/>
      <w:lvlText w:val=""/>
      <w:lvlJc w:val="left"/>
      <w:pPr>
        <w:ind w:left="2220" w:hanging="360"/>
      </w:pPr>
      <w:rPr>
        <w:rFonts w:ascii="Symbol" w:eastAsia="Times New Roman" w:hAnsi="Symbol" w:cs="Arial" w:hint="default"/>
        <w:i w:val="0"/>
        <w:sz w:val="16"/>
        <w:szCs w:val="16"/>
      </w:rPr>
    </w:lvl>
    <w:lvl w:ilvl="2" w:tplc="2C7AB7D4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  <w:i w:val="0"/>
        <w:sz w:val="16"/>
        <w:szCs w:val="16"/>
      </w:rPr>
    </w:lvl>
    <w:lvl w:ilvl="3" w:tplc="45A64AA8">
      <w:start w:val="1"/>
      <w:numFmt w:val="decimal"/>
      <w:lvlText w:val="%4."/>
      <w:lvlJc w:val="left"/>
      <w:pPr>
        <w:ind w:left="3660" w:hanging="360"/>
      </w:pPr>
      <w:rPr>
        <w:rFonts w:ascii="Arial" w:eastAsia="Times New Roman" w:hAnsi="Arial" w:cs="Arial"/>
        <w:i w:val="0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C2585E76">
      <w:start w:val="3"/>
      <w:numFmt w:val="lowerRoman"/>
      <w:lvlText w:val="%6."/>
      <w:lvlJc w:val="left"/>
      <w:pPr>
        <w:ind w:left="5460" w:hanging="720"/>
      </w:pPr>
      <w:rPr>
        <w:rFonts w:hint="default"/>
      </w:rPr>
    </w:lvl>
    <w:lvl w:ilvl="6" w:tplc="71EA7810">
      <w:start w:val="8"/>
      <w:numFmt w:val="decimal"/>
      <w:lvlText w:val="%7"/>
      <w:lvlJc w:val="left"/>
      <w:pPr>
        <w:ind w:left="5820" w:hanging="360"/>
      </w:pPr>
      <w:rPr>
        <w:rFonts w:hint="default"/>
      </w:rPr>
    </w:lvl>
    <w:lvl w:ilvl="7" w:tplc="8A8490F8">
      <w:start w:val="1"/>
      <w:numFmt w:val="bullet"/>
      <w:lvlText w:val="-"/>
      <w:lvlJc w:val="left"/>
      <w:pPr>
        <w:ind w:left="6540" w:hanging="360"/>
      </w:pPr>
      <w:rPr>
        <w:rFonts w:ascii="Arial" w:eastAsia="Times New Roman" w:hAnsi="Arial" w:cs="Arial" w:hint="default"/>
        <w:b w:val="0"/>
        <w:i w:val="0"/>
        <w:color w:val="333333"/>
      </w:rPr>
    </w:lvl>
    <w:lvl w:ilvl="8" w:tplc="4948CE3C">
      <w:start w:val="4"/>
      <w:numFmt w:val="upperLetter"/>
      <w:lvlText w:val="%9."/>
      <w:lvlJc w:val="left"/>
      <w:pPr>
        <w:ind w:left="7260" w:hanging="360"/>
      </w:pPr>
      <w:rPr>
        <w:rFonts w:hint="default"/>
      </w:rPr>
    </w:lvl>
  </w:abstractNum>
  <w:abstractNum w:abstractNumId="9" w15:restartNumberingAfterBreak="0">
    <w:nsid w:val="4BF07311"/>
    <w:multiLevelType w:val="hybridMultilevel"/>
    <w:tmpl w:val="37367E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136696"/>
    <w:multiLevelType w:val="hybridMultilevel"/>
    <w:tmpl w:val="3FEC98FE"/>
    <w:lvl w:ilvl="0" w:tplc="A6A0BCFC">
      <w:start w:val="3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C7F53"/>
    <w:multiLevelType w:val="hybridMultilevel"/>
    <w:tmpl w:val="BC9058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70116F"/>
    <w:multiLevelType w:val="hybridMultilevel"/>
    <w:tmpl w:val="74E4AA98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359E5210">
      <w:start w:val="1"/>
      <w:numFmt w:val="decimal"/>
      <w:lvlText w:val="%2."/>
      <w:lvlJc w:val="left"/>
      <w:pPr>
        <w:ind w:left="1800" w:hanging="360"/>
      </w:pPr>
      <w:rPr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33333CF"/>
    <w:multiLevelType w:val="hybridMultilevel"/>
    <w:tmpl w:val="41665A16"/>
    <w:lvl w:ilvl="0" w:tplc="BD5E578E">
      <w:start w:val="2"/>
      <w:numFmt w:val="upperRoman"/>
      <w:lvlText w:val="%1."/>
      <w:lvlJc w:val="left"/>
      <w:pPr>
        <w:ind w:left="1440" w:hanging="720"/>
      </w:pPr>
      <w:rPr>
        <w:rFonts w:hint="default"/>
        <w:b/>
        <w:i w:val="0"/>
        <w:u w:val="single"/>
      </w:rPr>
    </w:lvl>
    <w:lvl w:ilvl="1" w:tplc="07BC13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i w:val="0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998DDF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 w:val="0"/>
        <w:i w:val="0"/>
      </w:rPr>
    </w:lvl>
    <w:lvl w:ilvl="4" w:tplc="E4FA0984">
      <w:start w:val="1"/>
      <w:numFmt w:val="lowerLetter"/>
      <w:lvlText w:val="%5."/>
      <w:lvlJc w:val="left"/>
      <w:pPr>
        <w:ind w:left="3960" w:hanging="360"/>
      </w:pPr>
      <w:rPr>
        <w:b w:val="0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CD6EF9"/>
    <w:multiLevelType w:val="hybridMultilevel"/>
    <w:tmpl w:val="11880E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1"/>
  </w:num>
  <w:num w:numId="11">
    <w:abstractNumId w:val="13"/>
  </w:num>
  <w:num w:numId="12">
    <w:abstractNumId w:val="10"/>
  </w:num>
  <w:num w:numId="13">
    <w:abstractNumId w:val="4"/>
  </w:num>
  <w:num w:numId="14">
    <w:abstractNumId w:val="7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0"/>
    <w:rsid w:val="000335B0"/>
    <w:rsid w:val="0003385B"/>
    <w:rsid w:val="00053A29"/>
    <w:rsid w:val="000541EA"/>
    <w:rsid w:val="00054662"/>
    <w:rsid w:val="000646D9"/>
    <w:rsid w:val="00065609"/>
    <w:rsid w:val="00072571"/>
    <w:rsid w:val="00094EA2"/>
    <w:rsid w:val="00095D98"/>
    <w:rsid w:val="0009761B"/>
    <w:rsid w:val="000E1624"/>
    <w:rsid w:val="000F0770"/>
    <w:rsid w:val="0010578B"/>
    <w:rsid w:val="001343C9"/>
    <w:rsid w:val="00151F33"/>
    <w:rsid w:val="00157690"/>
    <w:rsid w:val="00157DEF"/>
    <w:rsid w:val="00163B6A"/>
    <w:rsid w:val="00194E0E"/>
    <w:rsid w:val="00196A0B"/>
    <w:rsid w:val="001B11D3"/>
    <w:rsid w:val="001F3EAE"/>
    <w:rsid w:val="00200CEE"/>
    <w:rsid w:val="00203647"/>
    <w:rsid w:val="00220D75"/>
    <w:rsid w:val="00233BE8"/>
    <w:rsid w:val="0023568E"/>
    <w:rsid w:val="00257CD7"/>
    <w:rsid w:val="00283040"/>
    <w:rsid w:val="002900AA"/>
    <w:rsid w:val="002951C9"/>
    <w:rsid w:val="002A4DE8"/>
    <w:rsid w:val="002B3430"/>
    <w:rsid w:val="002B4A6D"/>
    <w:rsid w:val="002F5EB2"/>
    <w:rsid w:val="00307450"/>
    <w:rsid w:val="003527C6"/>
    <w:rsid w:val="003576A6"/>
    <w:rsid w:val="003803B5"/>
    <w:rsid w:val="00380433"/>
    <w:rsid w:val="003B10E7"/>
    <w:rsid w:val="003B1A80"/>
    <w:rsid w:val="003C0F18"/>
    <w:rsid w:val="003C319A"/>
    <w:rsid w:val="003C3ED9"/>
    <w:rsid w:val="003C4FB6"/>
    <w:rsid w:val="00420886"/>
    <w:rsid w:val="004369BE"/>
    <w:rsid w:val="00437B5B"/>
    <w:rsid w:val="0044555D"/>
    <w:rsid w:val="0044764C"/>
    <w:rsid w:val="004557E9"/>
    <w:rsid w:val="00462FEB"/>
    <w:rsid w:val="004707DB"/>
    <w:rsid w:val="00472111"/>
    <w:rsid w:val="00472FB1"/>
    <w:rsid w:val="0049209D"/>
    <w:rsid w:val="004A52C6"/>
    <w:rsid w:val="004C42D7"/>
    <w:rsid w:val="004E32BC"/>
    <w:rsid w:val="004E6CA6"/>
    <w:rsid w:val="004F2933"/>
    <w:rsid w:val="00520C75"/>
    <w:rsid w:val="0053103D"/>
    <w:rsid w:val="00544F43"/>
    <w:rsid w:val="0054754A"/>
    <w:rsid w:val="0055298B"/>
    <w:rsid w:val="005D08A5"/>
    <w:rsid w:val="005F0CBC"/>
    <w:rsid w:val="006059E8"/>
    <w:rsid w:val="0061358C"/>
    <w:rsid w:val="006171C7"/>
    <w:rsid w:val="00622631"/>
    <w:rsid w:val="00636FA8"/>
    <w:rsid w:val="00641904"/>
    <w:rsid w:val="00641A0F"/>
    <w:rsid w:val="00664C95"/>
    <w:rsid w:val="00667376"/>
    <w:rsid w:val="00672509"/>
    <w:rsid w:val="00683016"/>
    <w:rsid w:val="00693812"/>
    <w:rsid w:val="006A75EA"/>
    <w:rsid w:val="006B3015"/>
    <w:rsid w:val="006B65F5"/>
    <w:rsid w:val="006D6F8D"/>
    <w:rsid w:val="006F58D9"/>
    <w:rsid w:val="006F7DE4"/>
    <w:rsid w:val="0071753F"/>
    <w:rsid w:val="00727138"/>
    <w:rsid w:val="00760DF6"/>
    <w:rsid w:val="0076212B"/>
    <w:rsid w:val="007868A0"/>
    <w:rsid w:val="007A0894"/>
    <w:rsid w:val="007B295F"/>
    <w:rsid w:val="007B4BC4"/>
    <w:rsid w:val="007B5108"/>
    <w:rsid w:val="007C5546"/>
    <w:rsid w:val="007C7C67"/>
    <w:rsid w:val="007D41F9"/>
    <w:rsid w:val="00821722"/>
    <w:rsid w:val="00854E60"/>
    <w:rsid w:val="008717A6"/>
    <w:rsid w:val="0087621A"/>
    <w:rsid w:val="008A06D2"/>
    <w:rsid w:val="008B33B3"/>
    <w:rsid w:val="008B560C"/>
    <w:rsid w:val="008C4A80"/>
    <w:rsid w:val="008D0039"/>
    <w:rsid w:val="008E3B25"/>
    <w:rsid w:val="00907567"/>
    <w:rsid w:val="0092378B"/>
    <w:rsid w:val="00925F6A"/>
    <w:rsid w:val="00934521"/>
    <w:rsid w:val="009405BB"/>
    <w:rsid w:val="00943DBF"/>
    <w:rsid w:val="009552B9"/>
    <w:rsid w:val="009B7422"/>
    <w:rsid w:val="009E5E52"/>
    <w:rsid w:val="009F0E23"/>
    <w:rsid w:val="009F6A8A"/>
    <w:rsid w:val="00A05524"/>
    <w:rsid w:val="00A06343"/>
    <w:rsid w:val="00A31BD3"/>
    <w:rsid w:val="00A74E9D"/>
    <w:rsid w:val="00A806B8"/>
    <w:rsid w:val="00A82BAE"/>
    <w:rsid w:val="00AA45B3"/>
    <w:rsid w:val="00AA49CF"/>
    <w:rsid w:val="00AD046B"/>
    <w:rsid w:val="00B069D2"/>
    <w:rsid w:val="00B1242E"/>
    <w:rsid w:val="00B141A5"/>
    <w:rsid w:val="00B23500"/>
    <w:rsid w:val="00B268F1"/>
    <w:rsid w:val="00B278F0"/>
    <w:rsid w:val="00B27F3F"/>
    <w:rsid w:val="00B35667"/>
    <w:rsid w:val="00B57CD9"/>
    <w:rsid w:val="00BA681B"/>
    <w:rsid w:val="00BC0A4F"/>
    <w:rsid w:val="00BC4F82"/>
    <w:rsid w:val="00BD1412"/>
    <w:rsid w:val="00C01FC3"/>
    <w:rsid w:val="00C17A6F"/>
    <w:rsid w:val="00C3467D"/>
    <w:rsid w:val="00C52C9D"/>
    <w:rsid w:val="00C6617D"/>
    <w:rsid w:val="00C775E1"/>
    <w:rsid w:val="00CB0B0E"/>
    <w:rsid w:val="00CB3E55"/>
    <w:rsid w:val="00CD4E5C"/>
    <w:rsid w:val="00CF22F7"/>
    <w:rsid w:val="00D47878"/>
    <w:rsid w:val="00D5314B"/>
    <w:rsid w:val="00D95F0E"/>
    <w:rsid w:val="00DA068E"/>
    <w:rsid w:val="00DB6CCA"/>
    <w:rsid w:val="00DC4042"/>
    <w:rsid w:val="00DC7AE0"/>
    <w:rsid w:val="00DE7AD4"/>
    <w:rsid w:val="00E007D5"/>
    <w:rsid w:val="00E07F05"/>
    <w:rsid w:val="00E12EF7"/>
    <w:rsid w:val="00E2382F"/>
    <w:rsid w:val="00E23BAE"/>
    <w:rsid w:val="00E30029"/>
    <w:rsid w:val="00E53352"/>
    <w:rsid w:val="00E5792C"/>
    <w:rsid w:val="00E67B10"/>
    <w:rsid w:val="00E73565"/>
    <w:rsid w:val="00E74478"/>
    <w:rsid w:val="00E81653"/>
    <w:rsid w:val="00E835C4"/>
    <w:rsid w:val="00E92318"/>
    <w:rsid w:val="00E955EC"/>
    <w:rsid w:val="00EA382F"/>
    <w:rsid w:val="00EB1258"/>
    <w:rsid w:val="00EC2407"/>
    <w:rsid w:val="00ED4AC1"/>
    <w:rsid w:val="00EE3748"/>
    <w:rsid w:val="00EF3457"/>
    <w:rsid w:val="00EF6CDD"/>
    <w:rsid w:val="00F02262"/>
    <w:rsid w:val="00F17485"/>
    <w:rsid w:val="00F258C4"/>
    <w:rsid w:val="00F606D5"/>
    <w:rsid w:val="00F96DDA"/>
    <w:rsid w:val="00FA10BA"/>
    <w:rsid w:val="00FA4135"/>
    <w:rsid w:val="00FE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AE6CE382-BCE4-4CF7-B91A-80746B412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Theme="minorHAnsi" w:hAnsi="Raleway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1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7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DF6"/>
  </w:style>
  <w:style w:type="paragraph" w:styleId="Footer">
    <w:name w:val="footer"/>
    <w:basedOn w:val="Normal"/>
    <w:link w:val="FooterChar"/>
    <w:uiPriority w:val="99"/>
    <w:unhideWhenUsed/>
    <w:rsid w:val="00760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Putney</dc:creator>
  <cp:keywords/>
  <dc:description/>
  <cp:lastModifiedBy>Jennifer Armitage</cp:lastModifiedBy>
  <cp:revision>7</cp:revision>
  <cp:lastPrinted>2017-08-03T18:54:00Z</cp:lastPrinted>
  <dcterms:created xsi:type="dcterms:W3CDTF">2017-10-17T18:51:00Z</dcterms:created>
  <dcterms:modified xsi:type="dcterms:W3CDTF">2017-10-19T18:17:00Z</dcterms:modified>
</cp:coreProperties>
</file>